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24V-Jardin Spot LED</w:t>
      </w:r>
    </w:p>
    <w:p/>
    <w:p>
      <w:pPr/>
      <w:r>
        <w:rPr>
          <w:b w:val="1"/>
          <w:bCs w:val="1"/>
        </w:rPr>
        <w:t xml:space="preserve">Spot Garden C 24V Kit de démarrage  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• Dimensions (L x l x H): 69 x 118 x 369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Réglages via: Bluetooth Mesh</w:t>
      </w:r>
      <w:br/>
      <w:r>
        <w:rPr/>
        <w:t xml:space="preserve">• Avec télécommande: Non</w:t>
      </w:r>
      <w:br/>
      <w:r>
        <w:rPr/>
        <w:t xml:space="preserve">• UC1, Code EAN: 4007841093907</w:t>
      </w:r>
      <w:br/>
      <w:r>
        <w:rPr/>
        <w:t xml:space="preserve">• Applications: Extérieur</w:t>
      </w:r>
      <w:br/>
      <w:r>
        <w:rPr/>
        <w:t xml:space="preserve">• Emplacement, pièce: extérieur, jardin, terrasse / balcon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Lieu d'installation: Sol</w:t>
      </w:r>
      <w:br/>
      <w:r>
        <w:rPr/>
        <w:t xml:space="preserve">• Indice de protection: IP65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PC structurée</w:t>
      </w:r>
      <w:br/>
      <w:r>
        <w:rPr/>
        <w:t xml:space="preserve">• Puissance: 7,8 W</w:t>
      </w:r>
      <w:br/>
      <w:r>
        <w:rPr/>
        <w:t xml:space="preserve">• Durée de vie assignée moyenne de l’alimentation à 25 °C: &gt; 60000</w:t>
      </w:r>
      <w:br/>
      <w:r>
        <w:rPr/>
        <w:t xml:space="preserve">• Flux lumineux total du produit: 363 lm</w:t>
      </w:r>
      <w:br/>
      <w:r>
        <w:rPr/>
        <w:t xml:space="preserve">• Flux lumineux mesure (360°): 363 lm</w:t>
      </w:r>
      <w:br/>
      <w:r>
        <w:rPr/>
        <w:t xml:space="preserve">• Température de couleur: toutes les couleurs + 1800-4000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LED L70B50 (25°): &gt; 60000</w:t>
      </w:r>
      <w:br/>
      <w:r>
        <w:rPr/>
        <w:t xml:space="preserve">• Éclairage permanent: commutable</w:t>
      </w:r>
      <w:br/>
      <w:r>
        <w:rPr/>
        <w:t xml:space="preserve">• Réglage crépusculaire: 2 – 2000 lx</w:t>
      </w:r>
      <w:br/>
      <w:r>
        <w:rPr/>
        <w:t xml:space="preserve">• Éclairage principal réglable: 10 - 100 %</w:t>
      </w:r>
      <w:br/>
      <w:r>
        <w:rPr/>
        <w:t xml:space="preserve">• Réglage du seuil de déclenchement Teach (apprentissage): Oui</w:t>
      </w:r>
      <w:br/>
      <w:r>
        <w:rPr/>
        <w:t xml:space="preserve">• Mise en réseau possible: Oui</w:t>
      </w:r>
      <w:br/>
      <w:r>
        <w:rPr/>
        <w:t xml:space="preserve">• Mise en réseau via: Bluetooth Mesh</w:t>
      </w:r>
      <w:br/>
      <w:r>
        <w:rPr/>
        <w:t xml:space="preserve">• R9-Farbwiedergabeindex: 60</w:t>
      </w:r>
      <w:br/>
      <w:r>
        <w:rPr/>
        <w:t xml:space="preserve">• Catègorie de produits: 24V-Jardin Spot LED</w:t>
      </w:r>
      <w:br/>
      <w:r>
        <w:rPr/>
        <w:t xml:space="preserve">• Anzahl der Ausgänge: 2</w:t>
      </w:r>
      <w:br/>
      <w:r>
        <w:rPr/>
        <w:t xml:space="preserve">• Geeignet für Konstantspannung: Oui</w:t>
      </w:r>
      <w:br/>
      <w:r>
        <w:rPr/>
        <w:t xml:space="preserve">• Geeignet für Konstantstrom: Non</w:t>
      </w:r>
      <w:br/>
      <w:r>
        <w:rPr/>
        <w:t xml:space="preserve">• Ausgangsleistung: 35 W</w:t>
      </w:r>
      <w:br/>
      <w:r>
        <w:rPr/>
        <w:t xml:space="preserve">• Ausgangsstrom: 1,45 mA</w:t>
      </w:r>
      <w:br/>
      <w:r>
        <w:rPr/>
        <w:t xml:space="preserve">• Ausgangsspannung: 24 V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093907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Spot Garden C 24V Kit de démarrage  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2026-04-15T01:02:12+02:00</dcterms:created>
  <dcterms:modified xsi:type="dcterms:W3CDTF">2026-04-15T01:02:12+02:00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